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A05" w:rsidRPr="00952AEA" w:rsidRDefault="00067A05" w:rsidP="00BD6614">
      <w:pPr>
        <w:tabs>
          <w:tab w:val="left" w:pos="8647"/>
        </w:tabs>
        <w:spacing w:after="0" w:line="276" w:lineRule="auto"/>
        <w:ind w:right="-1"/>
        <w:rPr>
          <w:b/>
          <w:bCs/>
          <w:sz w:val="24"/>
          <w:szCs w:val="24"/>
        </w:rPr>
      </w:pPr>
      <w:r w:rsidRPr="00952AEA">
        <w:rPr>
          <w:b/>
          <w:bCs/>
          <w:sz w:val="24"/>
          <w:szCs w:val="24"/>
        </w:rPr>
        <w:t xml:space="preserve">1ª Sessão Extraordinária </w:t>
      </w:r>
    </w:p>
    <w:p w:rsidR="00067A05" w:rsidRPr="00952AEA" w:rsidRDefault="00067A05" w:rsidP="00BD6614">
      <w:pPr>
        <w:tabs>
          <w:tab w:val="left" w:pos="8647"/>
        </w:tabs>
        <w:spacing w:after="0" w:line="276" w:lineRule="auto"/>
        <w:ind w:right="-1"/>
        <w:rPr>
          <w:b/>
          <w:bCs/>
          <w:sz w:val="24"/>
          <w:szCs w:val="24"/>
        </w:rPr>
      </w:pPr>
      <w:r w:rsidRPr="00952AEA">
        <w:rPr>
          <w:b/>
          <w:bCs/>
          <w:sz w:val="24"/>
          <w:szCs w:val="24"/>
        </w:rPr>
        <w:t>Primeiro Período de Reuniões</w:t>
      </w:r>
    </w:p>
    <w:p w:rsidR="00067A05" w:rsidRPr="00952AEA" w:rsidRDefault="00067A05" w:rsidP="00BD6614">
      <w:pPr>
        <w:tabs>
          <w:tab w:val="left" w:pos="8647"/>
        </w:tabs>
        <w:spacing w:after="0" w:line="276" w:lineRule="auto"/>
        <w:ind w:right="-1"/>
        <w:rPr>
          <w:b/>
          <w:bCs/>
          <w:sz w:val="24"/>
          <w:szCs w:val="24"/>
        </w:rPr>
      </w:pPr>
      <w:r w:rsidRPr="00952AEA">
        <w:rPr>
          <w:b/>
          <w:bCs/>
          <w:sz w:val="24"/>
          <w:szCs w:val="24"/>
        </w:rPr>
        <w:t xml:space="preserve">Terceiro Exercício do Mandato </w:t>
      </w:r>
    </w:p>
    <w:p w:rsidR="00067A05" w:rsidRPr="00952AEA" w:rsidRDefault="00067A05" w:rsidP="00BD6614">
      <w:pPr>
        <w:tabs>
          <w:tab w:val="left" w:pos="8647"/>
        </w:tabs>
        <w:spacing w:after="0" w:line="276" w:lineRule="auto"/>
        <w:ind w:right="-1"/>
        <w:rPr>
          <w:b/>
          <w:bCs/>
          <w:sz w:val="24"/>
          <w:szCs w:val="24"/>
        </w:rPr>
      </w:pPr>
      <w:r w:rsidRPr="00952AEA">
        <w:rPr>
          <w:b/>
          <w:bCs/>
          <w:sz w:val="24"/>
          <w:szCs w:val="24"/>
        </w:rPr>
        <w:t>Décima Sétima Legislatura</w:t>
      </w:r>
    </w:p>
    <w:p w:rsidR="00067A05" w:rsidRPr="00952AEA" w:rsidRDefault="00067A05" w:rsidP="00BD6614">
      <w:pPr>
        <w:tabs>
          <w:tab w:val="left" w:pos="8647"/>
        </w:tabs>
        <w:spacing w:after="0" w:line="276" w:lineRule="auto"/>
        <w:ind w:right="-1"/>
        <w:rPr>
          <w:b/>
          <w:bCs/>
          <w:sz w:val="24"/>
          <w:szCs w:val="24"/>
        </w:rPr>
      </w:pPr>
    </w:p>
    <w:p w:rsidR="00067A05" w:rsidRPr="00952AEA" w:rsidRDefault="00067A05" w:rsidP="00BD6614">
      <w:pPr>
        <w:tabs>
          <w:tab w:val="left" w:pos="8647"/>
        </w:tabs>
        <w:spacing w:after="0" w:line="276" w:lineRule="auto"/>
        <w:ind w:right="-1"/>
        <w:textAlignment w:val="baseline"/>
        <w:rPr>
          <w:b/>
          <w:sz w:val="24"/>
          <w:szCs w:val="24"/>
        </w:rPr>
      </w:pPr>
      <w:r w:rsidRPr="00952AEA">
        <w:rPr>
          <w:b/>
          <w:bCs/>
          <w:sz w:val="24"/>
          <w:szCs w:val="24"/>
        </w:rPr>
        <w:t>Presidência:</w:t>
      </w:r>
      <w:r w:rsidRPr="00952AEA">
        <w:rPr>
          <w:sz w:val="24"/>
          <w:szCs w:val="24"/>
        </w:rPr>
        <w:t xml:space="preserve"> </w:t>
      </w:r>
      <w:r w:rsidR="00EE17AB" w:rsidRPr="00952AEA">
        <w:rPr>
          <w:sz w:val="24"/>
          <w:szCs w:val="24"/>
        </w:rPr>
        <w:t xml:space="preserve">  </w:t>
      </w:r>
      <w:r w:rsidRPr="00952AEA">
        <w:rPr>
          <w:b/>
          <w:sz w:val="24"/>
          <w:szCs w:val="24"/>
        </w:rPr>
        <w:t>Felipe Veiga</w:t>
      </w:r>
    </w:p>
    <w:p w:rsidR="00067A05" w:rsidRPr="00952AEA" w:rsidRDefault="00067A05" w:rsidP="00BD6614">
      <w:pPr>
        <w:tabs>
          <w:tab w:val="left" w:pos="8647"/>
        </w:tabs>
        <w:spacing w:after="0" w:line="276" w:lineRule="auto"/>
        <w:ind w:right="-1"/>
        <w:textAlignment w:val="baseline"/>
        <w:rPr>
          <w:b/>
          <w:sz w:val="24"/>
          <w:szCs w:val="24"/>
        </w:rPr>
      </w:pPr>
      <w:r w:rsidRPr="00952AEA">
        <w:rPr>
          <w:b/>
          <w:bCs/>
          <w:sz w:val="24"/>
          <w:szCs w:val="24"/>
        </w:rPr>
        <w:t>Secretaria:</w:t>
      </w:r>
      <w:r w:rsidRPr="00952AEA">
        <w:rPr>
          <w:b/>
          <w:sz w:val="24"/>
          <w:szCs w:val="24"/>
        </w:rPr>
        <w:t xml:space="preserve">     </w:t>
      </w:r>
      <w:r w:rsidR="00992940" w:rsidRPr="00952AEA">
        <w:rPr>
          <w:b/>
          <w:sz w:val="24"/>
          <w:szCs w:val="24"/>
        </w:rPr>
        <w:t>C</w:t>
      </w:r>
      <w:r w:rsidR="00EE17AB" w:rsidRPr="00952AEA">
        <w:rPr>
          <w:b/>
          <w:sz w:val="24"/>
          <w:szCs w:val="24"/>
        </w:rPr>
        <w:t>leverson Antônio Cordeiro Dalprá</w:t>
      </w:r>
    </w:p>
    <w:p w:rsidR="00067A05" w:rsidRPr="00952AEA" w:rsidRDefault="00067A05" w:rsidP="00BD6614">
      <w:pPr>
        <w:spacing w:after="0" w:line="276" w:lineRule="auto"/>
        <w:rPr>
          <w:sz w:val="24"/>
          <w:szCs w:val="24"/>
        </w:rPr>
      </w:pPr>
      <w:r w:rsidRPr="00952AEA">
        <w:rPr>
          <w:sz w:val="24"/>
          <w:szCs w:val="24"/>
        </w:rPr>
        <w:tab/>
      </w:r>
    </w:p>
    <w:p w:rsidR="00A27903" w:rsidRPr="00952AEA" w:rsidRDefault="00067A05" w:rsidP="00BD6614">
      <w:pPr>
        <w:spacing w:after="0" w:line="276" w:lineRule="auto"/>
        <w:rPr>
          <w:rFonts w:eastAsiaTheme="minorHAnsi"/>
          <w:color w:val="auto"/>
          <w:sz w:val="24"/>
          <w:szCs w:val="24"/>
        </w:rPr>
      </w:pPr>
      <w:r w:rsidRPr="00952AEA">
        <w:rPr>
          <w:rFonts w:ascii="Times New Roman" w:eastAsiaTheme="minorHAnsi" w:hAnsi="Times New Roman" w:cs="Times New Roman"/>
          <w:color w:val="auto"/>
          <w:sz w:val="24"/>
          <w:szCs w:val="24"/>
        </w:rPr>
        <w:tab/>
      </w:r>
      <w:r w:rsidRPr="00952AEA">
        <w:rPr>
          <w:sz w:val="24"/>
          <w:szCs w:val="24"/>
        </w:rPr>
        <w:tab/>
        <w:t xml:space="preserve">Aos vinte e nove dias do mês de março de 2023, na sala de sessões da Câmara Municipal de Campina Grande do Sul, Estado do Paraná, às </w:t>
      </w:r>
      <w:r w:rsidR="000C32A7" w:rsidRPr="00952AEA">
        <w:rPr>
          <w:sz w:val="24"/>
          <w:szCs w:val="24"/>
        </w:rPr>
        <w:t>quinze</w:t>
      </w:r>
      <w:r w:rsidRPr="00952AEA">
        <w:rPr>
          <w:sz w:val="24"/>
          <w:szCs w:val="24"/>
        </w:rPr>
        <w:t xml:space="preserve"> horas teve lugar e início a 1ª Sessão Extraordinária do primeiro período do terceiro exercício de mandato, da décima sétima legislatura. Iniciando os trabalhos da sessão o senhor Presidente solicitou que se verificasse o livro de presença, o qual continha as seguintes assinaturas: Amarildo Alegro Bandeira, Anderson de Jesus Cardoso, Cleverson Antônio Cordeiro Dalprá, Felipe Veiga, </w:t>
      </w:r>
      <w:proofErr w:type="spellStart"/>
      <w:r w:rsidRPr="00952AEA">
        <w:rPr>
          <w:sz w:val="24"/>
          <w:szCs w:val="24"/>
        </w:rPr>
        <w:t>Nilceia</w:t>
      </w:r>
      <w:proofErr w:type="spellEnd"/>
      <w:r w:rsidRPr="00952AEA">
        <w:rPr>
          <w:sz w:val="24"/>
          <w:szCs w:val="24"/>
        </w:rPr>
        <w:t xml:space="preserve"> Aparecida Pires Falavinha, Pedro Aparecido Café, Rene Henemann dos Santo</w:t>
      </w:r>
      <w:r w:rsidR="00783288" w:rsidRPr="00952AEA">
        <w:rPr>
          <w:sz w:val="24"/>
          <w:szCs w:val="24"/>
        </w:rPr>
        <w:t>s</w:t>
      </w:r>
      <w:r w:rsidRPr="00952AEA">
        <w:rPr>
          <w:sz w:val="24"/>
          <w:szCs w:val="24"/>
        </w:rPr>
        <w:t xml:space="preserve">. </w:t>
      </w:r>
      <w:r w:rsidR="001013C2" w:rsidRPr="00952AEA">
        <w:rPr>
          <w:b/>
          <w:sz w:val="24"/>
          <w:szCs w:val="24"/>
        </w:rPr>
        <w:t>–</w:t>
      </w:r>
      <w:r w:rsidRPr="00952AEA">
        <w:rPr>
          <w:b/>
          <w:sz w:val="24"/>
          <w:szCs w:val="24"/>
        </w:rPr>
        <w:t xml:space="preserve"> </w:t>
      </w:r>
      <w:r w:rsidR="00E02EE1" w:rsidRPr="00952AEA">
        <w:rPr>
          <w:b/>
          <w:sz w:val="24"/>
          <w:szCs w:val="24"/>
        </w:rPr>
        <w:t>O Presidente</w:t>
      </w:r>
      <w:r w:rsidR="00E02EE1" w:rsidRPr="00952AEA">
        <w:rPr>
          <w:sz w:val="24"/>
          <w:szCs w:val="24"/>
        </w:rPr>
        <w:t xml:space="preserve"> </w:t>
      </w:r>
      <w:r w:rsidR="00E02EE1" w:rsidRPr="00952AEA">
        <w:rPr>
          <w:bCs/>
          <w:sz w:val="24"/>
          <w:szCs w:val="24"/>
        </w:rPr>
        <w:t xml:space="preserve">comunico ao Plenário que foi retirado da pauta da ordem do dia  dessa sessão, a </w:t>
      </w:r>
      <w:r w:rsidR="00952AEA" w:rsidRPr="00952AEA">
        <w:rPr>
          <w:bCs/>
          <w:sz w:val="24"/>
          <w:szCs w:val="24"/>
        </w:rPr>
        <w:t xml:space="preserve">Emenda Aditiva n.º 01/2023 da Comissão de Constituição e Justiça e o Projeto de Lei n.º 008/2023 do Executivo Municipal (autuado sob n.º 011/2023), </w:t>
      </w:r>
      <w:r w:rsidR="00952AEA" w:rsidRPr="00952AEA">
        <w:rPr>
          <w:sz w:val="24"/>
          <w:szCs w:val="24"/>
        </w:rPr>
        <w:t xml:space="preserve">Altera a Lei Municipal n°. 177, de 15 de dezembro de 2011, que redefine a estrutura e funcionamento do Conselho Tutelar do Município de Campina Grande do Sul e dá outras providências, na forma que especifica. - </w:t>
      </w:r>
      <w:r w:rsidR="001013C2" w:rsidRPr="00952AEA">
        <w:rPr>
          <w:b/>
          <w:bCs/>
          <w:sz w:val="24"/>
          <w:szCs w:val="24"/>
        </w:rPr>
        <w:t>ORDEM DO DIA:</w:t>
      </w:r>
      <w:r w:rsidR="00A27903" w:rsidRPr="00952AEA">
        <w:rPr>
          <w:b/>
          <w:bCs/>
          <w:sz w:val="24"/>
          <w:szCs w:val="24"/>
        </w:rPr>
        <w:t xml:space="preserve"> 1º) Em discussão o </w:t>
      </w:r>
      <w:r w:rsidR="00C95361" w:rsidRPr="00952AEA">
        <w:rPr>
          <w:b/>
          <w:bCs/>
          <w:sz w:val="24"/>
          <w:szCs w:val="24"/>
        </w:rPr>
        <w:t>Projeto de Lei n.º 009/2023 do Executivo Munici</w:t>
      </w:r>
      <w:r w:rsidR="00AB13E5" w:rsidRPr="00952AEA">
        <w:rPr>
          <w:b/>
          <w:bCs/>
          <w:sz w:val="24"/>
          <w:szCs w:val="24"/>
        </w:rPr>
        <w:t>pal (autuado sob n.º 012/2023),</w:t>
      </w:r>
      <w:r w:rsidR="00C95361" w:rsidRPr="00952AEA">
        <w:rPr>
          <w:b/>
          <w:bCs/>
          <w:sz w:val="24"/>
          <w:szCs w:val="24"/>
        </w:rPr>
        <w:t xml:space="preserve"> </w:t>
      </w:r>
      <w:r w:rsidR="00C95361" w:rsidRPr="00952AEA">
        <w:rPr>
          <w:sz w:val="24"/>
          <w:szCs w:val="24"/>
        </w:rPr>
        <w:t>Altera a Lei Municipal n°. 836, de 21 de junho de 2022, que dispõe sobre os serviços fune</w:t>
      </w:r>
      <w:r w:rsidR="00AB13E5" w:rsidRPr="00952AEA">
        <w:rPr>
          <w:sz w:val="24"/>
          <w:szCs w:val="24"/>
        </w:rPr>
        <w:t>rários e dá outras providências, quando c</w:t>
      </w:r>
      <w:r w:rsidR="00A27903" w:rsidRPr="00952AEA">
        <w:rPr>
          <w:bCs/>
          <w:sz w:val="24"/>
          <w:szCs w:val="24"/>
        </w:rPr>
        <w:t xml:space="preserve">olocado em </w:t>
      </w:r>
      <w:r w:rsidR="00AB13E5" w:rsidRPr="00952AEA">
        <w:rPr>
          <w:bCs/>
          <w:sz w:val="24"/>
          <w:szCs w:val="24"/>
        </w:rPr>
        <w:t>discussão</w:t>
      </w:r>
      <w:r w:rsidR="00AB13E5" w:rsidRPr="00952AEA">
        <w:rPr>
          <w:b/>
          <w:bCs/>
          <w:sz w:val="24"/>
          <w:szCs w:val="24"/>
        </w:rPr>
        <w:t xml:space="preserve"> foi aprovado em primeira votação. -  </w:t>
      </w:r>
      <w:r w:rsidR="00A27903" w:rsidRPr="00952AEA">
        <w:rPr>
          <w:b/>
          <w:bCs/>
          <w:sz w:val="24"/>
          <w:szCs w:val="24"/>
        </w:rPr>
        <w:t xml:space="preserve">2º) Em discussão o </w:t>
      </w:r>
      <w:r w:rsidR="00C95361" w:rsidRPr="00952AEA">
        <w:rPr>
          <w:b/>
          <w:bCs/>
          <w:sz w:val="24"/>
          <w:szCs w:val="24"/>
        </w:rPr>
        <w:t>Projeto</w:t>
      </w:r>
      <w:r w:rsidR="00C95361" w:rsidRPr="00952AEA">
        <w:rPr>
          <w:b/>
          <w:sz w:val="24"/>
          <w:szCs w:val="24"/>
        </w:rPr>
        <w:t xml:space="preserve"> de Lei n.º 005/2023 do Execut</w:t>
      </w:r>
      <w:r w:rsidR="00C16F34" w:rsidRPr="00952AEA">
        <w:rPr>
          <w:b/>
          <w:sz w:val="24"/>
          <w:szCs w:val="24"/>
        </w:rPr>
        <w:t>ivo (autuado sob n.º 008/2023),</w:t>
      </w:r>
      <w:r w:rsidR="00C95361" w:rsidRPr="00952AEA">
        <w:rPr>
          <w:b/>
          <w:sz w:val="24"/>
          <w:szCs w:val="24"/>
        </w:rPr>
        <w:t xml:space="preserve"> </w:t>
      </w:r>
      <w:r w:rsidR="00C16F34" w:rsidRPr="00952AEA">
        <w:rPr>
          <w:sz w:val="24"/>
          <w:szCs w:val="24"/>
        </w:rPr>
        <w:t>d</w:t>
      </w:r>
      <w:r w:rsidR="00C95361" w:rsidRPr="00952AEA">
        <w:rPr>
          <w:sz w:val="24"/>
          <w:szCs w:val="24"/>
        </w:rPr>
        <w:t xml:space="preserve">ispõe sobre a reposição inflacionária nos salários dos servidores públicos do Poder Executivo do Município de Campina </w:t>
      </w:r>
      <w:r w:rsidR="00C16F34" w:rsidRPr="00952AEA">
        <w:rPr>
          <w:sz w:val="24"/>
          <w:szCs w:val="24"/>
        </w:rPr>
        <w:t>Grande do Sul, Estado do Paraná, quando c</w:t>
      </w:r>
      <w:r w:rsidR="00A27903" w:rsidRPr="00952AEA">
        <w:rPr>
          <w:bCs/>
          <w:sz w:val="24"/>
          <w:szCs w:val="24"/>
        </w:rPr>
        <w:t>olocado em</w:t>
      </w:r>
      <w:r w:rsidR="00C16F34" w:rsidRPr="00952AEA">
        <w:rPr>
          <w:b/>
          <w:bCs/>
          <w:sz w:val="24"/>
          <w:szCs w:val="24"/>
        </w:rPr>
        <w:t xml:space="preserve"> </w:t>
      </w:r>
      <w:r w:rsidR="00C16F34" w:rsidRPr="00952AEA">
        <w:rPr>
          <w:bCs/>
          <w:sz w:val="24"/>
          <w:szCs w:val="24"/>
        </w:rPr>
        <w:t>discussão</w:t>
      </w:r>
      <w:r w:rsidR="00C16F34" w:rsidRPr="00952AEA">
        <w:rPr>
          <w:b/>
          <w:bCs/>
          <w:sz w:val="24"/>
          <w:szCs w:val="24"/>
        </w:rPr>
        <w:t xml:space="preserve"> foi aprovado em</w:t>
      </w:r>
      <w:r w:rsidR="00A27903" w:rsidRPr="00952AEA">
        <w:rPr>
          <w:b/>
          <w:bCs/>
          <w:sz w:val="24"/>
          <w:szCs w:val="24"/>
        </w:rPr>
        <w:t xml:space="preserve"> segunda votação</w:t>
      </w:r>
      <w:r w:rsidR="00C95361" w:rsidRPr="00952AEA">
        <w:rPr>
          <w:b/>
          <w:bCs/>
          <w:sz w:val="24"/>
          <w:szCs w:val="24"/>
        </w:rPr>
        <w:t>.</w:t>
      </w:r>
      <w:r w:rsidR="00A27903" w:rsidRPr="00952AEA">
        <w:rPr>
          <w:b/>
          <w:bCs/>
          <w:sz w:val="24"/>
          <w:szCs w:val="24"/>
        </w:rPr>
        <w:t xml:space="preserve"> </w:t>
      </w:r>
      <w:r w:rsidR="00C16F34" w:rsidRPr="00952AEA">
        <w:rPr>
          <w:b/>
          <w:bCs/>
          <w:sz w:val="24"/>
          <w:szCs w:val="24"/>
        </w:rPr>
        <w:t xml:space="preserve">- </w:t>
      </w:r>
      <w:r w:rsidR="00A27903" w:rsidRPr="00952AEA">
        <w:rPr>
          <w:b/>
          <w:bCs/>
          <w:sz w:val="24"/>
          <w:szCs w:val="24"/>
        </w:rPr>
        <w:t xml:space="preserve">3º) Em discussão o </w:t>
      </w:r>
      <w:r w:rsidR="00C95361" w:rsidRPr="00952AEA">
        <w:rPr>
          <w:b/>
          <w:sz w:val="24"/>
          <w:szCs w:val="24"/>
        </w:rPr>
        <w:t>Projeto de Le</w:t>
      </w:r>
      <w:r w:rsidR="00C16F34" w:rsidRPr="00952AEA">
        <w:rPr>
          <w:b/>
          <w:sz w:val="24"/>
          <w:szCs w:val="24"/>
        </w:rPr>
        <w:t>i n.º 010/2023 da Mesa Executiva,</w:t>
      </w:r>
      <w:r w:rsidR="00C95361" w:rsidRPr="00952AEA">
        <w:rPr>
          <w:b/>
          <w:sz w:val="24"/>
          <w:szCs w:val="24"/>
        </w:rPr>
        <w:t xml:space="preserve"> </w:t>
      </w:r>
      <w:r w:rsidR="00C16F34" w:rsidRPr="00952AEA">
        <w:rPr>
          <w:rFonts w:eastAsia="Times New Roman"/>
          <w:sz w:val="24"/>
          <w:szCs w:val="24"/>
        </w:rPr>
        <w:t>d</w:t>
      </w:r>
      <w:r w:rsidR="00C95361" w:rsidRPr="00952AEA">
        <w:rPr>
          <w:rFonts w:eastAsia="Times New Roman"/>
          <w:sz w:val="24"/>
          <w:szCs w:val="24"/>
        </w:rPr>
        <w:t>ispõe sobre a reposição inflacionária de vencimentos no âmbito do Poder Legislativo do Município de Campina Grande do Sul, Estado do Paraná, promove alterações na Lei Municipal n.º 454, de 25 de abril de 2017, e dá outras providências</w:t>
      </w:r>
      <w:r w:rsidR="00C16F34" w:rsidRPr="00952AEA">
        <w:rPr>
          <w:rFonts w:eastAsia="Times New Roman"/>
          <w:sz w:val="24"/>
          <w:szCs w:val="24"/>
        </w:rPr>
        <w:t>, quando c</w:t>
      </w:r>
      <w:r w:rsidR="00A27903" w:rsidRPr="00952AEA">
        <w:rPr>
          <w:rFonts w:eastAsia="Times New Roman"/>
          <w:bCs/>
          <w:sz w:val="24"/>
          <w:szCs w:val="24"/>
        </w:rPr>
        <w:t xml:space="preserve">olocado em </w:t>
      </w:r>
      <w:r w:rsidR="00E02EE1" w:rsidRPr="00952AEA">
        <w:rPr>
          <w:rFonts w:eastAsia="Times New Roman"/>
          <w:bCs/>
          <w:sz w:val="24"/>
          <w:szCs w:val="24"/>
        </w:rPr>
        <w:t xml:space="preserve">discussão </w:t>
      </w:r>
      <w:r w:rsidR="00E02EE1" w:rsidRPr="00952AEA">
        <w:rPr>
          <w:rFonts w:eastAsia="Times New Roman"/>
          <w:b/>
          <w:bCs/>
          <w:sz w:val="24"/>
          <w:szCs w:val="24"/>
        </w:rPr>
        <w:t>foi aprovado em</w:t>
      </w:r>
      <w:r w:rsidR="00E02EE1" w:rsidRPr="00952AEA">
        <w:rPr>
          <w:rFonts w:eastAsia="Times New Roman"/>
          <w:bCs/>
          <w:sz w:val="24"/>
          <w:szCs w:val="24"/>
        </w:rPr>
        <w:t xml:space="preserve"> </w:t>
      </w:r>
      <w:r w:rsidR="00A27903" w:rsidRPr="00952AEA">
        <w:rPr>
          <w:rFonts w:eastAsia="Times New Roman"/>
          <w:b/>
          <w:bCs/>
          <w:sz w:val="24"/>
          <w:szCs w:val="24"/>
        </w:rPr>
        <w:t xml:space="preserve">segunda votação. </w:t>
      </w:r>
      <w:r w:rsidR="00A27903" w:rsidRPr="00952AEA">
        <w:rPr>
          <w:sz w:val="24"/>
          <w:szCs w:val="24"/>
        </w:rPr>
        <w:t xml:space="preserve">- E como não havia mais nada a se tratar, o Presidente encerra a Sessão a qual </w:t>
      </w:r>
      <w:r w:rsidR="00952AEA" w:rsidRPr="00952AEA">
        <w:rPr>
          <w:sz w:val="24"/>
          <w:szCs w:val="24"/>
        </w:rPr>
        <w:t>e</w:t>
      </w:r>
      <w:r w:rsidR="00A27903" w:rsidRPr="00952AEA">
        <w:rPr>
          <w:sz w:val="24"/>
          <w:szCs w:val="24"/>
        </w:rPr>
        <w:t>u Secretário lavrei a Ata.</w:t>
      </w:r>
    </w:p>
    <w:p w:rsidR="00A27903" w:rsidRDefault="00A27903" w:rsidP="00BD6614">
      <w:pPr>
        <w:spacing w:after="0" w:line="276" w:lineRule="auto"/>
        <w:rPr>
          <w:sz w:val="24"/>
          <w:szCs w:val="24"/>
        </w:rPr>
      </w:pPr>
      <w:r w:rsidRPr="00952AEA">
        <w:rPr>
          <w:sz w:val="24"/>
          <w:szCs w:val="24"/>
        </w:rPr>
        <w:t>Sala das Sessões, 29 de março de 2023.</w:t>
      </w:r>
    </w:p>
    <w:p w:rsidR="004D1C16" w:rsidRPr="00952AEA" w:rsidRDefault="004D1C16" w:rsidP="00BD6614">
      <w:pPr>
        <w:spacing w:after="0" w:line="276" w:lineRule="auto"/>
        <w:rPr>
          <w:sz w:val="24"/>
          <w:szCs w:val="24"/>
        </w:rPr>
      </w:pPr>
    </w:p>
    <w:p w:rsidR="00B12676" w:rsidRPr="00952AEA" w:rsidRDefault="00B12676" w:rsidP="00BD6614">
      <w:pPr>
        <w:spacing w:after="0" w:line="276" w:lineRule="auto"/>
        <w:rPr>
          <w:sz w:val="24"/>
          <w:szCs w:val="24"/>
        </w:rPr>
      </w:pPr>
    </w:p>
    <w:p w:rsidR="00BD6614" w:rsidRPr="004D1C16" w:rsidRDefault="00B12676" w:rsidP="00BD6614">
      <w:pPr>
        <w:spacing w:after="0" w:line="276" w:lineRule="auto"/>
        <w:rPr>
          <w:b/>
        </w:rPr>
      </w:pPr>
      <w:r w:rsidRPr="004D1C16">
        <w:rPr>
          <w:b/>
        </w:rPr>
        <w:t xml:space="preserve">Felipe Veiga     </w:t>
      </w:r>
      <w:r w:rsidR="00BD6614" w:rsidRPr="004D1C16">
        <w:rPr>
          <w:b/>
        </w:rPr>
        <w:t xml:space="preserve">Cleverson Antonio Cordeiro Dalprá   </w:t>
      </w:r>
      <w:r w:rsidR="004D1C16">
        <w:rPr>
          <w:b/>
        </w:rPr>
        <w:t xml:space="preserve"> </w:t>
      </w:r>
      <w:r w:rsidR="00BD6614" w:rsidRPr="004D1C16">
        <w:rPr>
          <w:b/>
        </w:rPr>
        <w:t xml:space="preserve">Ana Carolina Mascarenhas </w:t>
      </w:r>
      <w:proofErr w:type="spellStart"/>
      <w:r w:rsidR="00BD6614" w:rsidRPr="004D1C16">
        <w:rPr>
          <w:b/>
        </w:rPr>
        <w:t>Ferrer</w:t>
      </w:r>
      <w:proofErr w:type="spellEnd"/>
    </w:p>
    <w:p w:rsidR="00952AEA" w:rsidRDefault="00B12676" w:rsidP="00BD6614">
      <w:pPr>
        <w:spacing w:after="0" w:line="276" w:lineRule="auto"/>
        <w:rPr>
          <w:b/>
          <w:sz w:val="24"/>
          <w:szCs w:val="24"/>
        </w:rPr>
      </w:pPr>
      <w:r w:rsidRPr="004D1C16">
        <w:rPr>
          <w:b/>
        </w:rPr>
        <w:t xml:space="preserve">Presidente             </w:t>
      </w:r>
      <w:r w:rsidR="004D1C16">
        <w:rPr>
          <w:b/>
        </w:rPr>
        <w:t xml:space="preserve">         </w:t>
      </w:r>
      <w:r w:rsidRPr="004D1C16">
        <w:rPr>
          <w:b/>
        </w:rPr>
        <w:t xml:space="preserve"> </w:t>
      </w:r>
      <w:r w:rsidR="00BD6614" w:rsidRPr="004D1C16">
        <w:rPr>
          <w:b/>
        </w:rPr>
        <w:t>1º Secretário</w:t>
      </w:r>
      <w:r w:rsidR="004D1C16">
        <w:rPr>
          <w:b/>
        </w:rPr>
        <w:t xml:space="preserve">                                       2ª Secretária</w:t>
      </w:r>
      <w:r w:rsidRPr="00952AEA">
        <w:rPr>
          <w:b/>
          <w:sz w:val="24"/>
          <w:szCs w:val="24"/>
        </w:rPr>
        <w:t xml:space="preserve">                               </w:t>
      </w:r>
    </w:p>
    <w:sectPr w:rsidR="00952AEA" w:rsidSect="00BD6614">
      <w:footerReference w:type="default" r:id="rId6"/>
      <w:pgSz w:w="11906" w:h="16838"/>
      <w:pgMar w:top="2552" w:right="1134"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6614" w:rsidRDefault="00BD6614" w:rsidP="00BD6614">
      <w:pPr>
        <w:spacing w:after="0" w:line="240" w:lineRule="auto"/>
      </w:pPr>
      <w:r>
        <w:separator/>
      </w:r>
    </w:p>
  </w:endnote>
  <w:endnote w:type="continuationSeparator" w:id="0">
    <w:p w:rsidR="00BD6614" w:rsidRDefault="00BD6614" w:rsidP="00BD66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7735797"/>
      <w:docPartObj>
        <w:docPartGallery w:val="Page Numbers (Bottom of Page)"/>
        <w:docPartUnique/>
      </w:docPartObj>
    </w:sdtPr>
    <w:sdtContent>
      <w:p w:rsidR="00BD6614" w:rsidRDefault="00563969">
        <w:pPr>
          <w:pStyle w:val="Rodap"/>
          <w:jc w:val="right"/>
        </w:pPr>
        <w:fldSimple w:instr=" PAGE   \* MERGEFORMAT ">
          <w:r w:rsidR="00D90F4B">
            <w:rPr>
              <w:noProof/>
            </w:rPr>
            <w:t>1</w:t>
          </w:r>
        </w:fldSimple>
      </w:p>
    </w:sdtContent>
  </w:sdt>
  <w:p w:rsidR="00BD6614" w:rsidRDefault="00BD661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6614" w:rsidRDefault="00BD6614" w:rsidP="00BD6614">
      <w:pPr>
        <w:spacing w:after="0" w:line="240" w:lineRule="auto"/>
      </w:pPr>
      <w:r>
        <w:separator/>
      </w:r>
    </w:p>
  </w:footnote>
  <w:footnote w:type="continuationSeparator" w:id="0">
    <w:p w:rsidR="00BD6614" w:rsidRDefault="00BD6614" w:rsidP="00BD661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067A05"/>
    <w:rsid w:val="00067A05"/>
    <w:rsid w:val="000C32A7"/>
    <w:rsid w:val="001013C2"/>
    <w:rsid w:val="00146880"/>
    <w:rsid w:val="002A762F"/>
    <w:rsid w:val="004D1C16"/>
    <w:rsid w:val="00563969"/>
    <w:rsid w:val="00783288"/>
    <w:rsid w:val="00952AEA"/>
    <w:rsid w:val="00992940"/>
    <w:rsid w:val="00A27903"/>
    <w:rsid w:val="00AB13E5"/>
    <w:rsid w:val="00B12676"/>
    <w:rsid w:val="00BD6614"/>
    <w:rsid w:val="00C16F34"/>
    <w:rsid w:val="00C95361"/>
    <w:rsid w:val="00D90F4B"/>
    <w:rsid w:val="00E02EE1"/>
    <w:rsid w:val="00EE17A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A05"/>
    <w:pPr>
      <w:spacing w:after="242" w:line="348" w:lineRule="auto"/>
      <w:ind w:left="10" w:right="22" w:hanging="10"/>
      <w:jc w:val="both"/>
    </w:pPr>
    <w:rPr>
      <w:rFonts w:ascii="Arial" w:eastAsia="Arial" w:hAnsi="Arial" w:cs="Arial"/>
      <w:color w:val="00000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BD6614"/>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BD6614"/>
    <w:rPr>
      <w:rFonts w:ascii="Arial" w:eastAsia="Arial" w:hAnsi="Arial" w:cs="Arial"/>
      <w:color w:val="000000"/>
      <w:lang w:eastAsia="pt-BR"/>
    </w:rPr>
  </w:style>
  <w:style w:type="paragraph" w:styleId="Rodap">
    <w:name w:val="footer"/>
    <w:basedOn w:val="Normal"/>
    <w:link w:val="RodapChar"/>
    <w:uiPriority w:val="99"/>
    <w:unhideWhenUsed/>
    <w:rsid w:val="00BD6614"/>
    <w:pPr>
      <w:tabs>
        <w:tab w:val="center" w:pos="4252"/>
        <w:tab w:val="right" w:pos="8504"/>
      </w:tabs>
      <w:spacing w:after="0" w:line="240" w:lineRule="auto"/>
    </w:pPr>
  </w:style>
  <w:style w:type="character" w:customStyle="1" w:styleId="RodapChar">
    <w:name w:val="Rodapé Char"/>
    <w:basedOn w:val="Fontepargpadro"/>
    <w:link w:val="Rodap"/>
    <w:uiPriority w:val="99"/>
    <w:rsid w:val="00BD6614"/>
    <w:rPr>
      <w:rFonts w:ascii="Arial" w:eastAsia="Arial" w:hAnsi="Arial" w:cs="Arial"/>
      <w:color w:val="000000"/>
      <w:lang w:eastAsia="pt-BR"/>
    </w:rPr>
  </w:style>
</w:styles>
</file>

<file path=word/webSettings.xml><?xml version="1.0" encoding="utf-8"?>
<w:webSettings xmlns:r="http://schemas.openxmlformats.org/officeDocument/2006/relationships" xmlns:w="http://schemas.openxmlformats.org/wordprocessingml/2006/main">
  <w:divs>
    <w:div w:id="154771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404</Words>
  <Characters>2185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nadia.souza</cp:lastModifiedBy>
  <cp:revision>12</cp:revision>
  <cp:lastPrinted>2023-04-06T17:47:00Z</cp:lastPrinted>
  <dcterms:created xsi:type="dcterms:W3CDTF">2023-03-29T17:51:00Z</dcterms:created>
  <dcterms:modified xsi:type="dcterms:W3CDTF">2023-04-06T17:47:00Z</dcterms:modified>
</cp:coreProperties>
</file>